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Times New Roman" w:cs="Times New Roman" w:eastAsia="Times New Roman" w:hAnsi="Times New Roman"/>
          <w:b w:val="1"/>
          <w:sz w:val="60"/>
          <w:szCs w:val="60"/>
        </w:rPr>
      </w:pPr>
      <w:r w:rsidDel="00000000" w:rsidR="00000000" w:rsidRPr="00000000">
        <w:rPr>
          <w:rFonts w:ascii="Times New Roman" w:cs="Times New Roman" w:eastAsia="Times New Roman" w:hAnsi="Times New Roman"/>
          <w:b w:val="1"/>
          <w:sz w:val="60"/>
          <w:szCs w:val="60"/>
          <w:rtl w:val="0"/>
        </w:rPr>
        <w:t xml:space="preserve">Nail Salon Management System</w:t>
      </w:r>
    </w:p>
    <w:p w:rsidR="00000000" w:rsidDel="00000000" w:rsidP="00000000" w:rsidRDefault="00000000" w:rsidRPr="00000000" w14:paraId="00000002">
      <w:pPr>
        <w:jc w:val="center"/>
        <w:rPr>
          <w:rFonts w:ascii="Times New Roman" w:cs="Times New Roman" w:eastAsia="Times New Roman" w:hAnsi="Times New Roman"/>
          <w:b w:val="1"/>
          <w:sz w:val="60"/>
          <w:szCs w:val="60"/>
        </w:rPr>
      </w:pPr>
      <w:r w:rsidDel="00000000" w:rsidR="00000000" w:rsidRPr="00000000">
        <w:rPr>
          <w:rFonts w:ascii="Times New Roman" w:cs="Times New Roman" w:eastAsia="Times New Roman" w:hAnsi="Times New Roman"/>
          <w:b w:val="1"/>
          <w:sz w:val="60"/>
          <w:szCs w:val="60"/>
          <w:rtl w:val="0"/>
        </w:rPr>
        <w:t xml:space="preserve">Deliverable 5 Report: Implementation Phase</w:t>
      </w:r>
    </w:p>
    <w:p w:rsidR="00000000" w:rsidDel="00000000" w:rsidP="00000000" w:rsidRDefault="00000000" w:rsidRPr="00000000" w14:paraId="00000003">
      <w:pPr>
        <w:rPr>
          <w:rFonts w:ascii="Times New Roman" w:cs="Times New Roman" w:eastAsia="Times New Roman" w:hAnsi="Times New Roman"/>
          <w:b w:val="1"/>
          <w:sz w:val="48"/>
          <w:szCs w:val="48"/>
        </w:rPr>
      </w:pPr>
      <w:r w:rsidDel="00000000" w:rsidR="00000000" w:rsidRPr="00000000">
        <w:rPr>
          <w:rtl w:val="0"/>
        </w:rPr>
      </w:r>
    </w:p>
    <w:p w:rsidR="00000000" w:rsidDel="00000000" w:rsidP="00000000" w:rsidRDefault="00000000" w:rsidRPr="00000000" w14:paraId="00000004">
      <w:pPr>
        <w:rPr>
          <w:rFonts w:ascii="Times New Roman" w:cs="Times New Roman" w:eastAsia="Times New Roman" w:hAnsi="Times New Roman"/>
          <w:b w:val="1"/>
          <w:sz w:val="48"/>
          <w:szCs w:val="48"/>
        </w:rPr>
      </w:pPr>
      <w:r w:rsidDel="00000000" w:rsidR="00000000" w:rsidRPr="00000000">
        <w:rPr>
          <w:rtl w:val="0"/>
        </w:rPr>
      </w:r>
    </w:p>
    <w:p w:rsidR="00000000" w:rsidDel="00000000" w:rsidP="00000000" w:rsidRDefault="00000000" w:rsidRPr="00000000" w14:paraId="00000005">
      <w:pPr>
        <w:pStyle w:val="Title"/>
        <w:jc w:val="center"/>
        <w:rPr>
          <w:rFonts w:ascii="Times New Roman" w:cs="Times New Roman" w:eastAsia="Times New Roman" w:hAnsi="Times New Roman"/>
          <w:b w:val="1"/>
          <w:sz w:val="28"/>
          <w:szCs w:val="28"/>
        </w:rPr>
      </w:pPr>
      <w:bookmarkStart w:colFirst="0" w:colLast="0" w:name="_b1ykiemrry9f" w:id="0"/>
      <w:bookmarkEnd w:id="0"/>
      <w:r w:rsidDel="00000000" w:rsidR="00000000" w:rsidRPr="00000000">
        <w:rPr>
          <w:rFonts w:ascii="Times New Roman" w:cs="Times New Roman" w:eastAsia="Times New Roman" w:hAnsi="Times New Roman"/>
          <w:sz w:val="28"/>
          <w:szCs w:val="28"/>
          <w:rtl w:val="0"/>
        </w:rPr>
        <w:t xml:space="preserve">Derek Luong, Thomas Zhang, Spencer Wilkins, Asad Khan, Hamza Mir, Salman Khan</w:t>
      </w: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pStyle w:val="Title"/>
        <w:rPr>
          <w:rFonts w:ascii="Times New Roman" w:cs="Times New Roman" w:eastAsia="Times New Roman" w:hAnsi="Times New Roman"/>
          <w:sz w:val="28"/>
          <w:szCs w:val="28"/>
        </w:rPr>
      </w:pPr>
      <w:bookmarkStart w:colFirst="0" w:colLast="0" w:name="_qrjpx12t6k2l" w:id="1"/>
      <w:bookmarkEnd w:id="1"/>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pStyle w:val="Title"/>
        <w:jc w:val="center"/>
        <w:rPr>
          <w:rFonts w:ascii="Times New Roman" w:cs="Times New Roman" w:eastAsia="Times New Roman" w:hAnsi="Times New Roman"/>
          <w:sz w:val="28"/>
          <w:szCs w:val="28"/>
        </w:rPr>
      </w:pPr>
      <w:bookmarkStart w:colFirst="0" w:colLast="0" w:name="_svchrkiozfm6" w:id="2"/>
      <w:bookmarkEnd w:id="2"/>
      <w:r w:rsidDel="00000000" w:rsidR="00000000" w:rsidRPr="00000000">
        <w:rPr>
          <w:rtl w:val="0"/>
        </w:rPr>
      </w:r>
    </w:p>
    <w:p w:rsidR="00000000" w:rsidDel="00000000" w:rsidP="00000000" w:rsidRDefault="00000000" w:rsidRPr="00000000" w14:paraId="0000001C">
      <w:pPr>
        <w:pStyle w:val="Title"/>
        <w:jc w:val="center"/>
        <w:rPr>
          <w:rFonts w:ascii="Times New Roman" w:cs="Times New Roman" w:eastAsia="Times New Roman" w:hAnsi="Times New Roman"/>
          <w:sz w:val="28"/>
          <w:szCs w:val="28"/>
        </w:rPr>
      </w:pPr>
      <w:bookmarkStart w:colFirst="0" w:colLast="0" w:name="_fdqpfaikk301" w:id="3"/>
      <w:bookmarkEnd w:id="3"/>
      <w:r w:rsidDel="00000000" w:rsidR="00000000" w:rsidRPr="00000000">
        <w:rPr>
          <w:rFonts w:ascii="Times New Roman" w:cs="Times New Roman" w:eastAsia="Times New Roman" w:hAnsi="Times New Roman"/>
          <w:sz w:val="28"/>
          <w:szCs w:val="28"/>
          <w:rtl w:val="0"/>
        </w:rPr>
        <w:t xml:space="preserve">IS 436 </w:t>
      </w:r>
    </w:p>
    <w:p w:rsidR="00000000" w:rsidDel="00000000" w:rsidP="00000000" w:rsidRDefault="00000000" w:rsidRPr="00000000" w14:paraId="0000001D">
      <w:pPr>
        <w:pStyle w:val="Title"/>
        <w:jc w:val="center"/>
        <w:rPr>
          <w:b w:val="1"/>
          <w:sz w:val="28"/>
          <w:szCs w:val="28"/>
        </w:rPr>
      </w:pPr>
      <w:bookmarkStart w:colFirst="0" w:colLast="0" w:name="_vtr0zlm2kfkd" w:id="4"/>
      <w:bookmarkEnd w:id="4"/>
      <w:r w:rsidDel="00000000" w:rsidR="00000000" w:rsidRPr="00000000">
        <w:rPr>
          <w:rFonts w:ascii="Times New Roman" w:cs="Times New Roman" w:eastAsia="Times New Roman" w:hAnsi="Times New Roman"/>
          <w:sz w:val="28"/>
          <w:szCs w:val="28"/>
          <w:rtl w:val="0"/>
        </w:rPr>
        <w:t xml:space="preserve">Structured System Analysis and Design (04.8331)</w:t>
      </w:r>
      <w:r w:rsidDel="00000000" w:rsidR="00000000" w:rsidRPr="00000000">
        <w:rPr>
          <w:rtl w:val="0"/>
        </w:rPr>
      </w:r>
    </w:p>
    <w:p w:rsidR="00000000" w:rsidDel="00000000" w:rsidP="00000000" w:rsidRDefault="00000000" w:rsidRPr="00000000" w14:paraId="0000001E">
      <w:pPr>
        <w:jc w:val="left"/>
        <w:rPr>
          <w:b w:val="1"/>
          <w:sz w:val="28"/>
          <w:szCs w:val="28"/>
        </w:rPr>
      </w:pPr>
      <w:r w:rsidDel="00000000" w:rsidR="00000000" w:rsidRPr="00000000">
        <w:rPr>
          <w:rtl w:val="0"/>
        </w:rPr>
      </w:r>
    </w:p>
    <w:p w:rsidR="00000000" w:rsidDel="00000000" w:rsidP="00000000" w:rsidRDefault="00000000" w:rsidRPr="00000000" w14:paraId="0000001F">
      <w:pPr>
        <w:jc w:val="center"/>
        <w:rPr>
          <w:b w:val="1"/>
          <w:sz w:val="36"/>
          <w:szCs w:val="36"/>
        </w:rPr>
      </w:pPr>
      <w:r w:rsidDel="00000000" w:rsidR="00000000" w:rsidRPr="00000000">
        <w:rPr>
          <w:b w:val="1"/>
          <w:sz w:val="36"/>
          <w:szCs w:val="36"/>
          <w:rtl w:val="0"/>
        </w:rPr>
        <w:t xml:space="preserve">Interface Design Prototypes </w:t>
      </w:r>
    </w:p>
    <w:p w:rsidR="00000000" w:rsidDel="00000000" w:rsidP="00000000" w:rsidRDefault="00000000" w:rsidRPr="00000000" w14:paraId="00000020">
      <w:pPr>
        <w:jc w:val="center"/>
        <w:rPr>
          <w:b w:val="1"/>
          <w:sz w:val="36"/>
          <w:szCs w:val="36"/>
        </w:rPr>
      </w:pPr>
      <w:r w:rsidDel="00000000" w:rsidR="00000000" w:rsidRPr="00000000">
        <w:rPr>
          <w:rtl w:val="0"/>
        </w:rPr>
      </w:r>
    </w:p>
    <w:p w:rsidR="00000000" w:rsidDel="00000000" w:rsidP="00000000" w:rsidRDefault="00000000" w:rsidRPr="00000000" w14:paraId="00000021">
      <w:pPr>
        <w:jc w:val="center"/>
        <w:rPr/>
      </w:pPr>
      <w:r w:rsidDel="00000000" w:rsidR="00000000" w:rsidRPr="00000000">
        <w:rPr/>
        <w:drawing>
          <wp:inline distB="19050" distT="19050" distL="19050" distR="19050">
            <wp:extent cx="5943600" cy="2997200"/>
            <wp:effectExtent b="0" l="0" r="0" t="0"/>
            <wp:docPr id="4" name="image3.png"/>
            <a:graphic>
              <a:graphicData uri="http://schemas.openxmlformats.org/drawingml/2006/picture">
                <pic:pic>
                  <pic:nvPicPr>
                    <pic:cNvPr id="0" name="image3.png"/>
                    <pic:cNvPicPr preferRelativeResize="0"/>
                  </pic:nvPicPr>
                  <pic:blipFill>
                    <a:blip r:embed="rId6"/>
                    <a:srcRect b="0" l="0" r="0" t="0"/>
                    <a:stretch>
                      <a:fillRect/>
                    </a:stretch>
                  </pic:blipFill>
                  <pic:spPr>
                    <a:xfrm>
                      <a:off x="0" y="0"/>
                      <a:ext cx="59436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rPr/>
      </w:pPr>
      <w:r w:rsidDel="00000000" w:rsidR="00000000" w:rsidRPr="00000000">
        <w:rPr>
          <w:rtl w:val="0"/>
        </w:rPr>
        <w:t xml:space="preserve">Creating account</w:t>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rPr/>
      </w:pPr>
      <w:r w:rsidDel="00000000" w:rsidR="00000000" w:rsidRPr="00000000">
        <w:rPr/>
        <w:drawing>
          <wp:inline distB="19050" distT="19050" distL="19050" distR="19050">
            <wp:extent cx="5943600" cy="2882900"/>
            <wp:effectExtent b="0" l="0" r="0" t="0"/>
            <wp:docPr id="2" name="image4.png"/>
            <a:graphic>
              <a:graphicData uri="http://schemas.openxmlformats.org/drawingml/2006/picture">
                <pic:pic>
                  <pic:nvPicPr>
                    <pic:cNvPr id="0" name="image4.png"/>
                    <pic:cNvPicPr preferRelativeResize="0"/>
                  </pic:nvPicPr>
                  <pic:blipFill>
                    <a:blip r:embed="rId7"/>
                    <a:srcRect b="0" l="0" r="0" t="0"/>
                    <a:stretch>
                      <a:fillRect/>
                    </a:stretch>
                  </pic:blipFill>
                  <pic:spPr>
                    <a:xfrm>
                      <a:off x="0" y="0"/>
                      <a:ext cx="59436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rPr/>
      </w:pPr>
      <w:r w:rsidDel="00000000" w:rsidR="00000000" w:rsidRPr="00000000">
        <w:rPr>
          <w:rtl w:val="0"/>
        </w:rPr>
        <w:t xml:space="preserve">Login</w:t>
      </w:r>
    </w:p>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rPr/>
      </w:pPr>
      <w:r w:rsidDel="00000000" w:rsidR="00000000" w:rsidRPr="00000000">
        <w:rPr/>
        <w:drawing>
          <wp:inline distB="19050" distT="19050" distL="19050" distR="19050">
            <wp:extent cx="5943600" cy="2971800"/>
            <wp:effectExtent b="0" l="0" r="0" t="0"/>
            <wp:docPr id="1" name="image5.png"/>
            <a:graphic>
              <a:graphicData uri="http://schemas.openxmlformats.org/drawingml/2006/picture">
                <pic:pic>
                  <pic:nvPicPr>
                    <pic:cNvPr id="0" name="image5.png"/>
                    <pic:cNvPicPr preferRelativeResize="0"/>
                  </pic:nvPicPr>
                  <pic:blipFill>
                    <a:blip r:embed="rId8"/>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rPr/>
      </w:pPr>
      <w:r w:rsidDel="00000000" w:rsidR="00000000" w:rsidRPr="00000000">
        <w:rPr>
          <w:rtl w:val="0"/>
        </w:rPr>
        <w:t xml:space="preserve">Making Appointment</w:t>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rPr/>
      </w:pPr>
      <w:r w:rsidDel="00000000" w:rsidR="00000000" w:rsidRPr="00000000">
        <w:rPr>
          <w:rtl w:val="0"/>
        </w:rPr>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jc w:val="center"/>
        <w:rPr>
          <w:b w:val="1"/>
          <w:sz w:val="36"/>
          <w:szCs w:val="36"/>
        </w:rPr>
      </w:pPr>
      <w:r w:rsidDel="00000000" w:rsidR="00000000" w:rsidRPr="00000000">
        <w:rPr>
          <w:rtl w:val="0"/>
        </w:rPr>
      </w:r>
    </w:p>
    <w:p w:rsidR="00000000" w:rsidDel="00000000" w:rsidP="00000000" w:rsidRDefault="00000000" w:rsidRPr="00000000" w14:paraId="00000043">
      <w:pPr>
        <w:jc w:val="center"/>
        <w:rPr>
          <w:b w:val="1"/>
          <w:sz w:val="36"/>
          <w:szCs w:val="36"/>
        </w:rPr>
      </w:pPr>
      <w:r w:rsidDel="00000000" w:rsidR="00000000" w:rsidRPr="00000000">
        <w:rPr>
          <w:rtl w:val="0"/>
        </w:rPr>
      </w:r>
    </w:p>
    <w:p w:rsidR="00000000" w:rsidDel="00000000" w:rsidP="00000000" w:rsidRDefault="00000000" w:rsidRPr="00000000" w14:paraId="00000044">
      <w:pPr>
        <w:jc w:val="center"/>
        <w:rPr>
          <w:b w:val="1"/>
          <w:sz w:val="36"/>
          <w:szCs w:val="36"/>
        </w:rPr>
      </w:pPr>
      <w:r w:rsidDel="00000000" w:rsidR="00000000" w:rsidRPr="00000000">
        <w:rPr>
          <w:b w:val="1"/>
          <w:sz w:val="36"/>
          <w:szCs w:val="36"/>
          <w:rtl w:val="0"/>
        </w:rPr>
        <w:t xml:space="preserve">Project Plan</w:t>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jc w:val="center"/>
        <w:rPr>
          <w:b w:val="1"/>
          <w:sz w:val="28"/>
          <w:szCs w:val="28"/>
        </w:rPr>
      </w:pPr>
      <w:r w:rsidDel="00000000" w:rsidR="00000000" w:rsidRPr="00000000">
        <w:rPr>
          <w:b w:val="1"/>
          <w:sz w:val="28"/>
          <w:szCs w:val="28"/>
        </w:rPr>
        <w:drawing>
          <wp:inline distB="114300" distT="114300" distL="114300" distR="114300">
            <wp:extent cx="6616241" cy="7177088"/>
            <wp:effectExtent b="0" l="0" r="0" t="0"/>
            <wp:docPr id="3" name="image1.png"/>
            <a:graphic>
              <a:graphicData uri="http://schemas.openxmlformats.org/drawingml/2006/picture">
                <pic:pic>
                  <pic:nvPicPr>
                    <pic:cNvPr id="0" name="image1.png"/>
                    <pic:cNvPicPr preferRelativeResize="0"/>
                  </pic:nvPicPr>
                  <pic:blipFill>
                    <a:blip r:embed="rId9"/>
                    <a:srcRect b="7605" l="8491" r="54942" t="21803"/>
                    <a:stretch>
                      <a:fillRect/>
                    </a:stretch>
                  </pic:blipFill>
                  <pic:spPr>
                    <a:xfrm>
                      <a:off x="0" y="0"/>
                      <a:ext cx="6616241" cy="7177088"/>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jc w:val="center"/>
        <w:rPr>
          <w:b w:val="1"/>
          <w:sz w:val="36"/>
          <w:szCs w:val="36"/>
        </w:rPr>
      </w:pPr>
      <w:r w:rsidDel="00000000" w:rsidR="00000000" w:rsidRPr="00000000">
        <w:rPr>
          <w:b w:val="1"/>
          <w:sz w:val="36"/>
          <w:szCs w:val="36"/>
          <w:rtl w:val="0"/>
        </w:rPr>
        <w:t xml:space="preserve">Kanban </w:t>
      </w:r>
    </w:p>
    <w:p w:rsidR="00000000" w:rsidDel="00000000" w:rsidP="00000000" w:rsidRDefault="00000000" w:rsidRPr="00000000" w14:paraId="0000004A">
      <w:pPr>
        <w:jc w:val="center"/>
        <w:rPr>
          <w:b w:val="1"/>
          <w:sz w:val="28"/>
          <w:szCs w:val="28"/>
        </w:rPr>
      </w:pPr>
      <w:r w:rsidDel="00000000" w:rsidR="00000000" w:rsidRPr="00000000">
        <w:rPr>
          <w:rtl w:val="0"/>
        </w:rPr>
      </w:r>
    </w:p>
    <w:p w:rsidR="00000000" w:rsidDel="00000000" w:rsidP="00000000" w:rsidRDefault="00000000" w:rsidRPr="00000000" w14:paraId="0000004B">
      <w:pPr>
        <w:jc w:val="center"/>
        <w:rPr>
          <w:b w:val="1"/>
          <w:sz w:val="28"/>
          <w:szCs w:val="28"/>
        </w:rPr>
      </w:pPr>
      <w:r w:rsidDel="00000000" w:rsidR="00000000" w:rsidRPr="00000000">
        <w:rPr>
          <w:rtl w:val="0"/>
        </w:rPr>
      </w:r>
    </w:p>
    <w:p w:rsidR="00000000" w:rsidDel="00000000" w:rsidP="00000000" w:rsidRDefault="00000000" w:rsidRPr="00000000" w14:paraId="0000004C">
      <w:pPr>
        <w:rPr/>
      </w:pPr>
      <w:r w:rsidDel="00000000" w:rsidR="00000000" w:rsidRPr="00000000">
        <w:rPr/>
        <w:drawing>
          <wp:inline distB="19050" distT="19050" distL="19050" distR="19050">
            <wp:extent cx="5943600" cy="3327400"/>
            <wp:effectExtent b="0" l="0" r="0" t="0"/>
            <wp:docPr id="5" name="image2.png"/>
            <a:graphic>
              <a:graphicData uri="http://schemas.openxmlformats.org/drawingml/2006/picture">
                <pic:pic>
                  <pic:nvPicPr>
                    <pic:cNvPr id="0" name="image2.png"/>
                    <pic:cNvPicPr preferRelativeResize="0"/>
                  </pic:nvPicPr>
                  <pic:blipFill>
                    <a:blip r:embed="rId10"/>
                    <a:srcRect b="0" l="0" r="0" t="0"/>
                    <a:stretch>
                      <a:fillRect/>
                    </a:stretch>
                  </pic:blipFill>
                  <pic:spPr>
                    <a:xfrm>
                      <a:off x="0" y="0"/>
                      <a:ext cx="59436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rPr>
          <w:b w:val="1"/>
          <w:sz w:val="28"/>
          <w:szCs w:val="28"/>
        </w:rPr>
      </w:pPr>
      <w:r w:rsidDel="00000000" w:rsidR="00000000" w:rsidRPr="00000000">
        <w:rPr>
          <w:rtl w:val="0"/>
        </w:rPr>
      </w:r>
    </w:p>
    <w:p w:rsidR="00000000" w:rsidDel="00000000" w:rsidP="00000000" w:rsidRDefault="00000000" w:rsidRPr="00000000" w14:paraId="0000004F">
      <w:pPr>
        <w:rPr>
          <w:b w:val="1"/>
          <w:sz w:val="28"/>
          <w:szCs w:val="28"/>
        </w:rPr>
      </w:pPr>
      <w:r w:rsidDel="00000000" w:rsidR="00000000" w:rsidRPr="00000000">
        <w:rPr>
          <w:rtl w:val="0"/>
        </w:rPr>
      </w:r>
    </w:p>
    <w:p w:rsidR="00000000" w:rsidDel="00000000" w:rsidP="00000000" w:rsidRDefault="00000000" w:rsidRPr="00000000" w14:paraId="00000050">
      <w:pPr>
        <w:rPr>
          <w:b w:val="1"/>
          <w:sz w:val="28"/>
          <w:szCs w:val="28"/>
        </w:rPr>
      </w:pPr>
      <w:r w:rsidDel="00000000" w:rsidR="00000000" w:rsidRPr="00000000">
        <w:rPr>
          <w:rtl w:val="0"/>
        </w:rPr>
      </w:r>
    </w:p>
    <w:p w:rsidR="00000000" w:rsidDel="00000000" w:rsidP="00000000" w:rsidRDefault="00000000" w:rsidRPr="00000000" w14:paraId="00000051">
      <w:pPr>
        <w:rPr>
          <w:b w:val="1"/>
          <w:sz w:val="28"/>
          <w:szCs w:val="28"/>
        </w:rPr>
      </w:pPr>
      <w:r w:rsidDel="00000000" w:rsidR="00000000" w:rsidRPr="00000000">
        <w:rPr>
          <w:rtl w:val="0"/>
        </w:rPr>
      </w:r>
    </w:p>
    <w:p w:rsidR="00000000" w:rsidDel="00000000" w:rsidP="00000000" w:rsidRDefault="00000000" w:rsidRPr="00000000" w14:paraId="00000052">
      <w:pPr>
        <w:rPr>
          <w:b w:val="1"/>
          <w:sz w:val="28"/>
          <w:szCs w:val="28"/>
        </w:rPr>
      </w:pPr>
      <w:r w:rsidDel="00000000" w:rsidR="00000000" w:rsidRPr="00000000">
        <w:rPr>
          <w:rtl w:val="0"/>
        </w:rPr>
      </w:r>
    </w:p>
    <w:p w:rsidR="00000000" w:rsidDel="00000000" w:rsidP="00000000" w:rsidRDefault="00000000" w:rsidRPr="00000000" w14:paraId="00000053">
      <w:pPr>
        <w:rPr>
          <w:b w:val="1"/>
          <w:sz w:val="28"/>
          <w:szCs w:val="28"/>
        </w:rPr>
      </w:pPr>
      <w:r w:rsidDel="00000000" w:rsidR="00000000" w:rsidRPr="00000000">
        <w:rPr>
          <w:rtl w:val="0"/>
        </w:rPr>
      </w:r>
    </w:p>
    <w:p w:rsidR="00000000" w:rsidDel="00000000" w:rsidP="00000000" w:rsidRDefault="00000000" w:rsidRPr="00000000" w14:paraId="00000054">
      <w:pPr>
        <w:rPr>
          <w:b w:val="1"/>
          <w:sz w:val="28"/>
          <w:szCs w:val="28"/>
        </w:rPr>
      </w:pPr>
      <w:r w:rsidDel="00000000" w:rsidR="00000000" w:rsidRPr="00000000">
        <w:rPr>
          <w:rtl w:val="0"/>
        </w:rPr>
      </w:r>
    </w:p>
    <w:p w:rsidR="00000000" w:rsidDel="00000000" w:rsidP="00000000" w:rsidRDefault="00000000" w:rsidRPr="00000000" w14:paraId="00000055">
      <w:pPr>
        <w:rPr>
          <w:b w:val="1"/>
          <w:sz w:val="28"/>
          <w:szCs w:val="28"/>
        </w:rPr>
      </w:pPr>
      <w:r w:rsidDel="00000000" w:rsidR="00000000" w:rsidRPr="00000000">
        <w:rPr>
          <w:rtl w:val="0"/>
        </w:rPr>
      </w:r>
    </w:p>
    <w:p w:rsidR="00000000" w:rsidDel="00000000" w:rsidP="00000000" w:rsidRDefault="00000000" w:rsidRPr="00000000" w14:paraId="00000056">
      <w:pPr>
        <w:rPr>
          <w:b w:val="1"/>
          <w:sz w:val="28"/>
          <w:szCs w:val="28"/>
        </w:rPr>
      </w:pPr>
      <w:r w:rsidDel="00000000" w:rsidR="00000000" w:rsidRPr="00000000">
        <w:rPr>
          <w:rtl w:val="0"/>
        </w:rPr>
      </w:r>
    </w:p>
    <w:p w:rsidR="00000000" w:rsidDel="00000000" w:rsidP="00000000" w:rsidRDefault="00000000" w:rsidRPr="00000000" w14:paraId="00000057">
      <w:pPr>
        <w:rPr>
          <w:b w:val="1"/>
          <w:sz w:val="28"/>
          <w:szCs w:val="28"/>
        </w:rPr>
      </w:pPr>
      <w:r w:rsidDel="00000000" w:rsidR="00000000" w:rsidRPr="00000000">
        <w:rPr>
          <w:rtl w:val="0"/>
        </w:rPr>
      </w:r>
    </w:p>
    <w:p w:rsidR="00000000" w:rsidDel="00000000" w:rsidP="00000000" w:rsidRDefault="00000000" w:rsidRPr="00000000" w14:paraId="00000058">
      <w:pPr>
        <w:rPr>
          <w:b w:val="1"/>
          <w:sz w:val="28"/>
          <w:szCs w:val="28"/>
        </w:rPr>
      </w:pPr>
      <w:r w:rsidDel="00000000" w:rsidR="00000000" w:rsidRPr="00000000">
        <w:rPr>
          <w:rtl w:val="0"/>
        </w:rPr>
      </w:r>
    </w:p>
    <w:p w:rsidR="00000000" w:rsidDel="00000000" w:rsidP="00000000" w:rsidRDefault="00000000" w:rsidRPr="00000000" w14:paraId="00000059">
      <w:pPr>
        <w:rPr>
          <w:b w:val="1"/>
          <w:sz w:val="28"/>
          <w:szCs w:val="28"/>
        </w:rPr>
      </w:pPr>
      <w:r w:rsidDel="00000000" w:rsidR="00000000" w:rsidRPr="00000000">
        <w:rPr>
          <w:rtl w:val="0"/>
        </w:rPr>
      </w:r>
    </w:p>
    <w:p w:rsidR="00000000" w:rsidDel="00000000" w:rsidP="00000000" w:rsidRDefault="00000000" w:rsidRPr="00000000" w14:paraId="0000005A">
      <w:pPr>
        <w:rPr>
          <w:b w:val="1"/>
          <w:sz w:val="28"/>
          <w:szCs w:val="28"/>
        </w:rPr>
      </w:pPr>
      <w:r w:rsidDel="00000000" w:rsidR="00000000" w:rsidRPr="00000000">
        <w:rPr>
          <w:rtl w:val="0"/>
        </w:rPr>
      </w:r>
    </w:p>
    <w:p w:rsidR="00000000" w:rsidDel="00000000" w:rsidP="00000000" w:rsidRDefault="00000000" w:rsidRPr="00000000" w14:paraId="0000005B">
      <w:pPr>
        <w:rPr>
          <w:b w:val="1"/>
          <w:sz w:val="28"/>
          <w:szCs w:val="28"/>
        </w:rPr>
      </w:pPr>
      <w:r w:rsidDel="00000000" w:rsidR="00000000" w:rsidRPr="00000000">
        <w:rPr>
          <w:rtl w:val="0"/>
        </w:rPr>
      </w:r>
    </w:p>
    <w:p w:rsidR="00000000" w:rsidDel="00000000" w:rsidP="00000000" w:rsidRDefault="00000000" w:rsidRPr="00000000" w14:paraId="0000005C">
      <w:pPr>
        <w:rPr/>
      </w:pPr>
      <w:r w:rsidDel="00000000" w:rsidR="00000000" w:rsidRPr="00000000">
        <w:rPr>
          <w:b w:val="1"/>
          <w:sz w:val="28"/>
          <w:szCs w:val="28"/>
          <w:rtl w:val="0"/>
        </w:rPr>
        <w:t xml:space="preserve">Explain your team experiences throughout SDLC process. (i.e. rewarding, challenging and how did you solve the challenges as a team)</w:t>
      </w:r>
      <w:r w:rsidDel="00000000" w:rsidR="00000000" w:rsidRPr="00000000">
        <w:rPr>
          <w:rtl w:val="0"/>
        </w:rPr>
        <w:t xml:space="preserve"> </w:t>
      </w:r>
    </w:p>
    <w:p w:rsidR="00000000" w:rsidDel="00000000" w:rsidP="00000000" w:rsidRDefault="00000000" w:rsidRPr="00000000" w14:paraId="0000005D">
      <w:pPr>
        <w:rPr/>
      </w:pPr>
      <w:r w:rsidDel="00000000" w:rsidR="00000000" w:rsidRPr="00000000">
        <w:rPr>
          <w:rtl w:val="0"/>
        </w:rPr>
      </w:r>
    </w:p>
    <w:p w:rsidR="00000000" w:rsidDel="00000000" w:rsidP="00000000" w:rsidRDefault="00000000" w:rsidRPr="00000000" w14:paraId="0000005E">
      <w:pPr>
        <w:widowControl w:val="0"/>
        <w:rPr>
          <w:b w:val="1"/>
          <w:sz w:val="24"/>
          <w:szCs w:val="24"/>
        </w:rPr>
      </w:pPr>
      <w:r w:rsidDel="00000000" w:rsidR="00000000" w:rsidRPr="00000000">
        <w:rPr>
          <w:b w:val="1"/>
          <w:sz w:val="24"/>
          <w:szCs w:val="24"/>
          <w:rtl w:val="0"/>
        </w:rPr>
        <w:t xml:space="preserve">Scheduling Differences:</w:t>
      </w:r>
    </w:p>
    <w:p w:rsidR="00000000" w:rsidDel="00000000" w:rsidP="00000000" w:rsidRDefault="00000000" w:rsidRPr="00000000" w14:paraId="0000005F">
      <w:pPr>
        <w:widowControl w:val="0"/>
        <w:rPr>
          <w:sz w:val="24"/>
          <w:szCs w:val="24"/>
        </w:rPr>
      </w:pPr>
      <w:r w:rsidDel="00000000" w:rsidR="00000000" w:rsidRPr="00000000">
        <w:rPr>
          <w:sz w:val="24"/>
          <w:szCs w:val="24"/>
          <w:rtl w:val="0"/>
        </w:rPr>
        <w:t xml:space="preserve">We has p</w:t>
      </w:r>
      <w:r w:rsidDel="00000000" w:rsidR="00000000" w:rsidRPr="00000000">
        <w:rPr>
          <w:sz w:val="24"/>
          <w:szCs w:val="24"/>
          <w:rtl w:val="0"/>
        </w:rPr>
        <w:t xml:space="preserve">roblems with finding consistent </w:t>
      </w:r>
      <w:r w:rsidDel="00000000" w:rsidR="00000000" w:rsidRPr="00000000">
        <w:rPr>
          <w:sz w:val="24"/>
          <w:szCs w:val="24"/>
          <w:rtl w:val="0"/>
        </w:rPr>
        <w:t xml:space="preserve">times</w:t>
      </w:r>
      <w:r w:rsidDel="00000000" w:rsidR="00000000" w:rsidRPr="00000000">
        <w:rPr>
          <w:sz w:val="24"/>
          <w:szCs w:val="24"/>
          <w:rtl w:val="0"/>
        </w:rPr>
        <w:t xml:space="preserve"> to meet and complete the project. It was overcome by working and communicating using GroupMe and text so once people saw the updates, they could then take care of their tasks and provide updates. Also maintaining Google Docs / Google Drive so people could access it wherever and whenever. </w:t>
      </w:r>
    </w:p>
    <w:p w:rsidR="00000000" w:rsidDel="00000000" w:rsidP="00000000" w:rsidRDefault="00000000" w:rsidRPr="00000000" w14:paraId="00000060">
      <w:pPr>
        <w:widowControl w:val="0"/>
        <w:rPr>
          <w:sz w:val="24"/>
          <w:szCs w:val="24"/>
        </w:rPr>
      </w:pPr>
      <w:r w:rsidDel="00000000" w:rsidR="00000000" w:rsidRPr="00000000">
        <w:rPr>
          <w:rtl w:val="0"/>
        </w:rPr>
      </w:r>
    </w:p>
    <w:p w:rsidR="00000000" w:rsidDel="00000000" w:rsidP="00000000" w:rsidRDefault="00000000" w:rsidRPr="00000000" w14:paraId="00000061">
      <w:pPr>
        <w:widowControl w:val="0"/>
        <w:rPr>
          <w:b w:val="1"/>
          <w:sz w:val="24"/>
          <w:szCs w:val="24"/>
        </w:rPr>
      </w:pPr>
      <w:r w:rsidDel="00000000" w:rsidR="00000000" w:rsidRPr="00000000">
        <w:rPr>
          <w:b w:val="1"/>
          <w:sz w:val="24"/>
          <w:szCs w:val="24"/>
          <w:rtl w:val="0"/>
        </w:rPr>
        <w:t xml:space="preserve">Changing Scope of Project: </w:t>
      </w:r>
    </w:p>
    <w:p w:rsidR="00000000" w:rsidDel="00000000" w:rsidP="00000000" w:rsidRDefault="00000000" w:rsidRPr="00000000" w14:paraId="00000062">
      <w:pPr>
        <w:widowControl w:val="0"/>
        <w:rPr>
          <w:sz w:val="24"/>
          <w:szCs w:val="24"/>
        </w:rPr>
      </w:pPr>
      <w:r w:rsidDel="00000000" w:rsidR="00000000" w:rsidRPr="00000000">
        <w:rPr>
          <w:sz w:val="24"/>
          <w:szCs w:val="24"/>
          <w:rtl w:val="0"/>
        </w:rPr>
        <w:t xml:space="preserve">Project scope changed after every deliverable, could not come up with one idea and how to do tasks. Worked in small teams and shifted people to help one another and keep each other abreast of the changing developments and up to date on changes and implications. Changed project design, was too difficult initially, limited to 4 use cases. </w:t>
      </w:r>
    </w:p>
    <w:p w:rsidR="00000000" w:rsidDel="00000000" w:rsidP="00000000" w:rsidRDefault="00000000" w:rsidRPr="00000000" w14:paraId="00000063">
      <w:pPr>
        <w:widowControl w:val="0"/>
        <w:rPr>
          <w:sz w:val="24"/>
          <w:szCs w:val="24"/>
        </w:rPr>
      </w:pPr>
      <w:r w:rsidDel="00000000" w:rsidR="00000000" w:rsidRPr="00000000">
        <w:rPr>
          <w:rtl w:val="0"/>
        </w:rPr>
      </w:r>
    </w:p>
    <w:p w:rsidR="00000000" w:rsidDel="00000000" w:rsidP="00000000" w:rsidRDefault="00000000" w:rsidRPr="00000000" w14:paraId="00000064">
      <w:pPr>
        <w:widowControl w:val="0"/>
        <w:rPr>
          <w:color w:val="434343"/>
          <w:sz w:val="24"/>
          <w:szCs w:val="24"/>
        </w:rPr>
      </w:pPr>
      <w:r w:rsidDel="00000000" w:rsidR="00000000" w:rsidRPr="00000000">
        <w:rPr>
          <w:sz w:val="24"/>
          <w:szCs w:val="24"/>
          <w:rtl w:val="0"/>
        </w:rPr>
        <w:t xml:space="preserve">Overall experience was great for everyone because at first our communication was not strong because we were not familiar with one another. We did not know what was expected of us and how we were going to approach the goal we were going for. However as the project went on we were getting to know each other more and were able to work together strongly and make better decisions as a team. </w:t>
      </w:r>
      <w:r w:rsidDel="00000000" w:rsidR="00000000" w:rsidRPr="00000000">
        <w:rPr>
          <w:rtl w:val="0"/>
        </w:rPr>
      </w:r>
    </w:p>
    <w:p w:rsidR="00000000" w:rsidDel="00000000" w:rsidP="00000000" w:rsidRDefault="00000000" w:rsidRPr="00000000" w14:paraId="00000065">
      <w:pPr>
        <w:widowControl w:val="0"/>
        <w:rPr>
          <w:sz w:val="24"/>
          <w:szCs w:val="24"/>
        </w:rPr>
      </w:pPr>
      <w:r w:rsidDel="00000000" w:rsidR="00000000" w:rsidRPr="00000000">
        <w:rPr>
          <w:rtl w:val="0"/>
        </w:rPr>
      </w:r>
    </w:p>
    <w:p w:rsidR="00000000" w:rsidDel="00000000" w:rsidP="00000000" w:rsidRDefault="00000000" w:rsidRPr="00000000" w14:paraId="00000066">
      <w:pPr>
        <w:rPr/>
      </w:pPr>
      <w:r w:rsidDel="00000000" w:rsidR="00000000" w:rsidRPr="00000000">
        <w:rPr>
          <w:rtl w:val="0"/>
        </w:rPr>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rPr/>
      </w:pPr>
      <w:r w:rsidDel="00000000" w:rsidR="00000000" w:rsidRPr="00000000">
        <w:rPr>
          <w:rtl w:val="0"/>
        </w:rPr>
      </w:r>
    </w:p>
    <w:sectPr>
      <w:pgSz w:h="15840" w:w="12240"/>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10" Type="http://schemas.openxmlformats.org/officeDocument/2006/relationships/image" Target="media/image2.png"/><Relationship Id="rId9" Type="http://schemas.openxmlformats.org/officeDocument/2006/relationships/image" Target="media/image1.png"/><Relationship Id="rId5" Type="http://schemas.openxmlformats.org/officeDocument/2006/relationships/styles" Target="styles.xml"/><Relationship Id="rId6" Type="http://schemas.openxmlformats.org/officeDocument/2006/relationships/image" Target="media/image3.png"/><Relationship Id="rId7" Type="http://schemas.openxmlformats.org/officeDocument/2006/relationships/image" Target="media/image4.png"/><Relationship Id="rId8"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